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6BC" w:rsidRPr="00926D4C" w:rsidRDefault="00E806BC" w:rsidP="00E806BC">
      <w:pPr>
        <w:spacing w:line="276" w:lineRule="auto"/>
        <w:rPr>
          <w:rFonts w:asciiTheme="majorHAnsi" w:hAnsiTheme="majorHAnsi" w:cstheme="majorHAnsi"/>
          <w:b/>
          <w:bCs/>
        </w:rPr>
      </w:pPr>
      <w:r w:rsidRPr="00926D4C">
        <w:rPr>
          <w:rFonts w:ascii="Calibri Light" w:eastAsia="Calibri Light" w:hAnsi="Calibri Light" w:cs="Calibri Light"/>
          <w:b/>
          <w:bCs/>
          <w:color w:val="E84D0E"/>
        </w:rPr>
        <w:t>Lesplan</w:t>
      </w:r>
    </w:p>
    <w:p w:rsidR="00E806BC" w:rsidRDefault="00E806BC" w:rsidP="00E806BC">
      <w:pPr>
        <w:pStyle w:val="Geenafstand"/>
        <w:rPr>
          <w:rFonts w:asciiTheme="majorHAnsi" w:hAnsiTheme="majorHAnsi" w:cstheme="majorHAnsi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5529"/>
        <w:gridCol w:w="2693"/>
        <w:gridCol w:w="1843"/>
      </w:tblGrid>
      <w:tr w:rsidR="00E806BC" w:rsidRPr="00A04314" w:rsidTr="00624D48">
        <w:tc>
          <w:tcPr>
            <w:tcW w:w="1271" w:type="dxa"/>
          </w:tcPr>
          <w:p w:rsidR="00E806BC" w:rsidRPr="00A04314" w:rsidRDefault="00E806BC" w:rsidP="00624D48">
            <w:pPr>
              <w:pStyle w:val="Geenafstand"/>
              <w:rPr>
                <w:rFonts w:asciiTheme="majorHAnsi" w:hAnsiTheme="majorHAnsi" w:cstheme="majorHAnsi"/>
                <w:b/>
                <w:bCs/>
              </w:rPr>
            </w:pPr>
            <w:r w:rsidRPr="00A04314">
              <w:rPr>
                <w:rFonts w:asciiTheme="majorHAnsi" w:hAnsiTheme="majorHAnsi" w:cstheme="majorHAnsi"/>
                <w:b/>
                <w:bCs/>
              </w:rPr>
              <w:t>Tijd</w:t>
            </w:r>
          </w:p>
        </w:tc>
        <w:tc>
          <w:tcPr>
            <w:tcW w:w="2126" w:type="dxa"/>
          </w:tcPr>
          <w:p w:rsidR="00E806BC" w:rsidRPr="00A04314" w:rsidRDefault="00E806BC" w:rsidP="00624D48">
            <w:pPr>
              <w:pStyle w:val="Geenafstand"/>
              <w:rPr>
                <w:rFonts w:asciiTheme="majorHAnsi" w:hAnsiTheme="majorHAnsi" w:cstheme="majorHAnsi"/>
                <w:b/>
                <w:bCs/>
              </w:rPr>
            </w:pPr>
            <w:r w:rsidRPr="00A04314">
              <w:rPr>
                <w:rFonts w:asciiTheme="majorHAnsi" w:hAnsiTheme="majorHAnsi" w:cstheme="majorHAnsi"/>
                <w:b/>
                <w:bCs/>
              </w:rPr>
              <w:t>Inhoud</w:t>
            </w:r>
          </w:p>
        </w:tc>
        <w:tc>
          <w:tcPr>
            <w:tcW w:w="5529" w:type="dxa"/>
          </w:tcPr>
          <w:p w:rsidR="00E806BC" w:rsidRPr="00A04314" w:rsidRDefault="00E806BC" w:rsidP="00624D48">
            <w:pPr>
              <w:pStyle w:val="Geenafstand"/>
              <w:rPr>
                <w:rFonts w:asciiTheme="majorHAnsi" w:hAnsiTheme="majorHAnsi" w:cstheme="majorHAnsi"/>
                <w:b/>
                <w:bCs/>
              </w:rPr>
            </w:pPr>
            <w:r w:rsidRPr="00A04314">
              <w:rPr>
                <w:rFonts w:asciiTheme="majorHAnsi" w:hAnsiTheme="majorHAnsi" w:cstheme="majorHAnsi"/>
                <w:b/>
                <w:bCs/>
              </w:rPr>
              <w:t>Werkvorm</w:t>
            </w:r>
          </w:p>
        </w:tc>
        <w:tc>
          <w:tcPr>
            <w:tcW w:w="2693" w:type="dxa"/>
          </w:tcPr>
          <w:p w:rsidR="00E806BC" w:rsidRPr="00A04314" w:rsidRDefault="00E806BC" w:rsidP="00624D48">
            <w:pPr>
              <w:pStyle w:val="Geenafstand"/>
              <w:rPr>
                <w:rFonts w:asciiTheme="majorHAnsi" w:hAnsiTheme="majorHAnsi" w:cstheme="majorHAnsi"/>
                <w:b/>
                <w:bCs/>
              </w:rPr>
            </w:pPr>
            <w:r w:rsidRPr="00A04314">
              <w:rPr>
                <w:rFonts w:asciiTheme="majorHAnsi" w:hAnsiTheme="majorHAnsi" w:cstheme="majorHAnsi"/>
                <w:b/>
                <w:bCs/>
              </w:rPr>
              <w:t>Hulpmiddelen</w:t>
            </w:r>
          </w:p>
        </w:tc>
        <w:tc>
          <w:tcPr>
            <w:tcW w:w="1843" w:type="dxa"/>
          </w:tcPr>
          <w:p w:rsidR="00E806BC" w:rsidRPr="00A04314" w:rsidRDefault="00E806BC" w:rsidP="00624D48">
            <w:pPr>
              <w:pStyle w:val="Geenafstand"/>
              <w:rPr>
                <w:rFonts w:asciiTheme="majorHAnsi" w:hAnsiTheme="majorHAnsi" w:cstheme="majorHAnsi"/>
                <w:b/>
                <w:bCs/>
              </w:rPr>
            </w:pPr>
            <w:r w:rsidRPr="00A04314">
              <w:rPr>
                <w:rFonts w:asciiTheme="majorHAnsi" w:hAnsiTheme="majorHAnsi" w:cstheme="majorHAnsi"/>
                <w:b/>
                <w:bCs/>
              </w:rPr>
              <w:t>Wie</w:t>
            </w:r>
          </w:p>
        </w:tc>
      </w:tr>
      <w:tr w:rsidR="00E806BC" w:rsidRPr="00A04314" w:rsidTr="00624D48">
        <w:tc>
          <w:tcPr>
            <w:tcW w:w="1271" w:type="dxa"/>
          </w:tcPr>
          <w:p w:rsidR="00E806BC" w:rsidRPr="00A04314" w:rsidRDefault="00E806BC" w:rsidP="00624D48">
            <w:pPr>
              <w:pStyle w:val="Geenafstand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15’</w:t>
            </w:r>
          </w:p>
        </w:tc>
        <w:tc>
          <w:tcPr>
            <w:tcW w:w="2126" w:type="dxa"/>
          </w:tcPr>
          <w:p w:rsidR="00E806BC" w:rsidRPr="00A04314" w:rsidRDefault="00E806BC" w:rsidP="00624D48">
            <w:pPr>
              <w:pStyle w:val="Geenafstand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Welkom, inleiding en voorstellen</w:t>
            </w:r>
          </w:p>
        </w:tc>
        <w:tc>
          <w:tcPr>
            <w:tcW w:w="5529" w:type="dxa"/>
          </w:tcPr>
          <w:p w:rsidR="00E806BC" w:rsidRDefault="00E806BC" w:rsidP="00624D48">
            <w:pPr>
              <w:pStyle w:val="Geenafstand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Iedereen welkom heten, uitleggen wat het doel van deze scholing is. Onszelf voorstellen. Korte ronde voorstellen groep (naam, wat is jouw rol in de begeleiding). </w:t>
            </w:r>
          </w:p>
          <w:p w:rsidR="00E806BC" w:rsidRDefault="00E806BC" w:rsidP="00624D48">
            <w:pPr>
              <w:pStyle w:val="Geenafstand"/>
              <w:rPr>
                <w:rFonts w:asciiTheme="majorHAnsi" w:hAnsiTheme="majorHAnsi" w:cstheme="majorHAnsi"/>
              </w:rPr>
            </w:pPr>
          </w:p>
          <w:p w:rsidR="00E806BC" w:rsidRDefault="00E806BC" w:rsidP="00624D48">
            <w:pPr>
              <w:pStyle w:val="Geenafstand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Werkvorm: </w:t>
            </w:r>
          </w:p>
          <w:p w:rsidR="00E806BC" w:rsidRDefault="00E806BC" w:rsidP="00E806BC">
            <w:pPr>
              <w:pStyle w:val="Geenafstand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Inventariseren welke vragen er liggen + verwachtingsmanagement </w:t>
            </w:r>
          </w:p>
          <w:p w:rsidR="00E806BC" w:rsidRDefault="00E806BC" w:rsidP="00E806BC">
            <w:pPr>
              <w:pStyle w:val="Geenafstand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Op een flap meeschrijven (vragen of dit beschikbaar is?) </w:t>
            </w:r>
          </w:p>
          <w:p w:rsidR="00E806BC" w:rsidRPr="00A04314" w:rsidRDefault="00E806BC" w:rsidP="00E806BC">
            <w:pPr>
              <w:pStyle w:val="Geenafstand"/>
              <w:numPr>
                <w:ilvl w:val="0"/>
                <w:numId w:val="1"/>
              </w:numPr>
              <w:rPr>
                <w:rFonts w:asciiTheme="majorHAnsi" w:hAnsiTheme="majorHAnsi" w:cstheme="majorBidi"/>
              </w:rPr>
            </w:pPr>
            <w:r w:rsidRPr="23B95F68">
              <w:rPr>
                <w:rFonts w:asciiTheme="majorHAnsi" w:hAnsiTheme="majorHAnsi" w:cstheme="majorBidi"/>
              </w:rPr>
              <w:t>Op het eind hierop terug komen en zo nodig nog vragen beantwoorden die zijn blijven liggen</w:t>
            </w:r>
          </w:p>
          <w:p w:rsidR="00E806BC" w:rsidRDefault="00E806BC" w:rsidP="00624D48">
            <w:pPr>
              <w:pStyle w:val="Geenafstand"/>
              <w:rPr>
                <w:rFonts w:asciiTheme="majorHAnsi" w:hAnsiTheme="majorHAnsi" w:cstheme="majorBidi"/>
              </w:rPr>
            </w:pPr>
          </w:p>
          <w:p w:rsidR="00E806BC" w:rsidRDefault="00E806BC" w:rsidP="00624D48">
            <w:pPr>
              <w:pStyle w:val="Geenafstand"/>
              <w:rPr>
                <w:rFonts w:asciiTheme="majorHAnsi" w:hAnsiTheme="majorHAnsi" w:cstheme="majorBidi"/>
              </w:rPr>
            </w:pPr>
            <w:r w:rsidRPr="23B95F68">
              <w:rPr>
                <w:rFonts w:asciiTheme="majorHAnsi" w:hAnsiTheme="majorHAnsi" w:cstheme="majorBidi"/>
              </w:rPr>
              <w:t xml:space="preserve">Tip: zelf de toon zetten met kort bondig voorstellen. Tempo erin houden. </w:t>
            </w:r>
          </w:p>
          <w:p w:rsidR="00E806BC" w:rsidRPr="00A04314" w:rsidRDefault="00E806BC" w:rsidP="00624D48">
            <w:pPr>
              <w:pStyle w:val="Geenafstand"/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</w:tcPr>
          <w:p w:rsidR="00E806BC" w:rsidRPr="00A04314" w:rsidRDefault="00E806BC" w:rsidP="00624D48">
            <w:pPr>
              <w:pStyle w:val="Geenafstand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Flip over</w:t>
            </w:r>
          </w:p>
        </w:tc>
        <w:tc>
          <w:tcPr>
            <w:tcW w:w="1843" w:type="dxa"/>
          </w:tcPr>
          <w:p w:rsidR="00E806BC" w:rsidRPr="00A04314" w:rsidRDefault="00E806BC" w:rsidP="00624D48">
            <w:pPr>
              <w:pStyle w:val="Geenafstand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Cécile en Merel </w:t>
            </w:r>
          </w:p>
        </w:tc>
      </w:tr>
      <w:tr w:rsidR="00E806BC" w:rsidRPr="00A04314" w:rsidTr="00624D48">
        <w:tc>
          <w:tcPr>
            <w:tcW w:w="1271" w:type="dxa"/>
          </w:tcPr>
          <w:p w:rsidR="00E806BC" w:rsidRDefault="00E806BC" w:rsidP="00624D48">
            <w:pPr>
              <w:pStyle w:val="Geenafstand"/>
              <w:rPr>
                <w:rFonts w:asciiTheme="majorHAnsi" w:hAnsiTheme="majorHAnsi" w:cstheme="majorBidi"/>
              </w:rPr>
            </w:pPr>
            <w:r w:rsidRPr="23B95F68">
              <w:rPr>
                <w:rFonts w:asciiTheme="majorHAnsi" w:hAnsiTheme="majorHAnsi" w:cstheme="majorBidi"/>
              </w:rPr>
              <w:t>10’</w:t>
            </w:r>
          </w:p>
        </w:tc>
        <w:tc>
          <w:tcPr>
            <w:tcW w:w="2126" w:type="dxa"/>
          </w:tcPr>
          <w:p w:rsidR="00E806BC" w:rsidRDefault="00E806BC" w:rsidP="00624D48">
            <w:pPr>
              <w:pStyle w:val="Geenafstand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De opleiding tot forensisch arts </w:t>
            </w:r>
          </w:p>
        </w:tc>
        <w:tc>
          <w:tcPr>
            <w:tcW w:w="5529" w:type="dxa"/>
          </w:tcPr>
          <w:p w:rsidR="00E806BC" w:rsidRDefault="00E806BC" w:rsidP="00624D48">
            <w:pPr>
              <w:pStyle w:val="Geenafstand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Werkvorm: inventariseren wat ze al weten en waar liggen de knelpunten. Vraag gesprek. </w:t>
            </w:r>
          </w:p>
          <w:p w:rsidR="00E806BC" w:rsidRDefault="00E806BC" w:rsidP="00624D48">
            <w:pPr>
              <w:pStyle w:val="Geenafstand"/>
              <w:rPr>
                <w:rFonts w:asciiTheme="majorHAnsi" w:hAnsiTheme="majorHAnsi" w:cstheme="majorHAnsi"/>
              </w:rPr>
            </w:pPr>
          </w:p>
          <w:p w:rsidR="00E806BC" w:rsidRDefault="00E806BC" w:rsidP="00624D48">
            <w:pPr>
              <w:pStyle w:val="Geenafstand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Wat houdt de opleiding precies in: </w:t>
            </w:r>
          </w:p>
          <w:p w:rsidR="00E806BC" w:rsidRPr="00A04314" w:rsidRDefault="00E806BC" w:rsidP="00E806BC">
            <w:pPr>
              <w:pStyle w:val="Geenafstand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Inleidende informatie</w:t>
            </w:r>
          </w:p>
          <w:p w:rsidR="00E806BC" w:rsidRDefault="00E806BC" w:rsidP="00E806BC">
            <w:pPr>
              <w:pStyle w:val="Geenafstand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Praktijkopleiding </w:t>
            </w:r>
            <w:proofErr w:type="spellStart"/>
            <w:r>
              <w:rPr>
                <w:rFonts w:asciiTheme="majorHAnsi" w:hAnsiTheme="majorHAnsi" w:cstheme="majorHAnsi"/>
              </w:rPr>
              <w:t>vs</w:t>
            </w:r>
            <w:proofErr w:type="spellEnd"/>
            <w:r>
              <w:rPr>
                <w:rFonts w:asciiTheme="majorHAnsi" w:hAnsiTheme="majorHAnsi" w:cstheme="majorHAnsi"/>
              </w:rPr>
              <w:t xml:space="preserve"> instituutsonderwijs (schema met stages laten zien, leerlijnen etc.) </w:t>
            </w:r>
          </w:p>
          <w:p w:rsidR="00E806BC" w:rsidRDefault="00E806BC" w:rsidP="00E806BC">
            <w:pPr>
              <w:pStyle w:val="Geenafstand"/>
              <w:numPr>
                <w:ilvl w:val="0"/>
                <w:numId w:val="1"/>
              </w:numPr>
              <w:rPr>
                <w:rFonts w:asciiTheme="majorHAnsi" w:hAnsiTheme="majorHAnsi" w:cstheme="majorBidi"/>
              </w:rPr>
            </w:pPr>
            <w:proofErr w:type="spellStart"/>
            <w:r w:rsidRPr="23B95F68">
              <w:rPr>
                <w:rFonts w:asciiTheme="majorHAnsi" w:hAnsiTheme="majorHAnsi" w:cstheme="majorBidi"/>
              </w:rPr>
              <w:t>Toetsmatrix</w:t>
            </w:r>
            <w:proofErr w:type="spellEnd"/>
            <w:r w:rsidRPr="23B95F68">
              <w:rPr>
                <w:rFonts w:asciiTheme="majorHAnsi" w:hAnsiTheme="majorHAnsi" w:cstheme="majorBidi"/>
              </w:rPr>
              <w:t xml:space="preserve"> (</w:t>
            </w:r>
            <w:proofErr w:type="spellStart"/>
            <w:r w:rsidRPr="23B95F68">
              <w:rPr>
                <w:rFonts w:asciiTheme="majorHAnsi" w:hAnsiTheme="majorHAnsi" w:cstheme="majorBidi"/>
              </w:rPr>
              <w:t>infographic</w:t>
            </w:r>
            <w:proofErr w:type="spellEnd"/>
            <w:r w:rsidRPr="23B95F68">
              <w:rPr>
                <w:rFonts w:asciiTheme="majorHAnsi" w:hAnsiTheme="majorHAnsi" w:cstheme="majorBidi"/>
              </w:rPr>
              <w:t xml:space="preserve">) </w:t>
            </w:r>
          </w:p>
          <w:p w:rsidR="00E806BC" w:rsidRDefault="00E806BC" w:rsidP="00624D48">
            <w:pPr>
              <w:pStyle w:val="Geenafstand"/>
              <w:rPr>
                <w:rFonts w:asciiTheme="majorHAnsi" w:hAnsiTheme="majorHAnsi" w:cstheme="majorBidi"/>
              </w:rPr>
            </w:pPr>
          </w:p>
          <w:p w:rsidR="00E806BC" w:rsidRDefault="00E806BC" w:rsidP="00624D48">
            <w:pPr>
              <w:pStyle w:val="Geenafstand"/>
              <w:rPr>
                <w:rFonts w:asciiTheme="majorHAnsi" w:hAnsiTheme="majorHAnsi" w:cstheme="majorBidi"/>
              </w:rPr>
            </w:pPr>
            <w:r w:rsidRPr="23B95F68">
              <w:rPr>
                <w:rFonts w:asciiTheme="majorHAnsi" w:hAnsiTheme="majorHAnsi" w:cstheme="majorBidi"/>
              </w:rPr>
              <w:t xml:space="preserve">Veel is al bekend. Dus vooral in gaan op vragen die er zijn. Als ondersteuning wel wat zaken in de </w:t>
            </w:r>
            <w:proofErr w:type="spellStart"/>
            <w:r w:rsidRPr="23B95F68">
              <w:rPr>
                <w:rFonts w:asciiTheme="majorHAnsi" w:hAnsiTheme="majorHAnsi" w:cstheme="majorBidi"/>
              </w:rPr>
              <w:t>ppt</w:t>
            </w:r>
            <w:proofErr w:type="spellEnd"/>
            <w:r w:rsidRPr="23B95F68">
              <w:rPr>
                <w:rFonts w:asciiTheme="majorHAnsi" w:hAnsiTheme="majorHAnsi" w:cstheme="majorBidi"/>
              </w:rPr>
              <w:t xml:space="preserve"> opnemen. </w:t>
            </w:r>
          </w:p>
        </w:tc>
        <w:tc>
          <w:tcPr>
            <w:tcW w:w="2693" w:type="dxa"/>
          </w:tcPr>
          <w:p w:rsidR="00E806BC" w:rsidRDefault="00E806BC" w:rsidP="00624D48">
            <w:pPr>
              <w:pStyle w:val="Geenafstand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PPT</w:t>
            </w:r>
          </w:p>
        </w:tc>
        <w:tc>
          <w:tcPr>
            <w:tcW w:w="1843" w:type="dxa"/>
          </w:tcPr>
          <w:p w:rsidR="00E806BC" w:rsidRDefault="00E806BC" w:rsidP="00624D48">
            <w:pPr>
              <w:pStyle w:val="Geenafstand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Cécile en Merel </w:t>
            </w:r>
          </w:p>
        </w:tc>
      </w:tr>
      <w:tr w:rsidR="00E806BC" w:rsidRPr="00A04314" w:rsidTr="00624D48">
        <w:tc>
          <w:tcPr>
            <w:tcW w:w="1271" w:type="dxa"/>
          </w:tcPr>
          <w:p w:rsidR="00E806BC" w:rsidRDefault="00E806BC" w:rsidP="00624D48">
            <w:pPr>
              <w:pStyle w:val="Geenafstand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30’</w:t>
            </w:r>
          </w:p>
        </w:tc>
        <w:tc>
          <w:tcPr>
            <w:tcW w:w="2126" w:type="dxa"/>
          </w:tcPr>
          <w:p w:rsidR="00E806BC" w:rsidRDefault="00E806BC" w:rsidP="00624D48">
            <w:pPr>
              <w:pStyle w:val="Geenafstand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Leerklimaat </w:t>
            </w:r>
          </w:p>
        </w:tc>
        <w:tc>
          <w:tcPr>
            <w:tcW w:w="5529" w:type="dxa"/>
          </w:tcPr>
          <w:p w:rsidR="00E806BC" w:rsidRDefault="00E806BC" w:rsidP="00624D48">
            <w:pPr>
              <w:pStyle w:val="Geenafstand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Leerklimaat algemeen: 10 minuten </w:t>
            </w:r>
          </w:p>
          <w:p w:rsidR="00E806BC" w:rsidRDefault="00E806BC" w:rsidP="00E806BC">
            <w:pPr>
              <w:pStyle w:val="Geenafstand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4B4367">
              <w:rPr>
                <w:rFonts w:asciiTheme="majorHAnsi" w:hAnsiTheme="majorHAnsi" w:cstheme="majorHAnsi"/>
              </w:rPr>
              <w:lastRenderedPageBreak/>
              <w:t xml:space="preserve">Plenaire uitleg leerklimaat (stimulerend, veilig, professioneel op niveau van organisatie en individueel). </w:t>
            </w:r>
          </w:p>
          <w:p w:rsidR="00E806BC" w:rsidRDefault="00E806BC" w:rsidP="00E806BC">
            <w:pPr>
              <w:pStyle w:val="Geenafstand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Werkvorm versterken verstieren </w:t>
            </w:r>
          </w:p>
          <w:p w:rsidR="00E806BC" w:rsidRDefault="00E806BC" w:rsidP="00624D48">
            <w:pPr>
              <w:pStyle w:val="Geenafstand"/>
              <w:rPr>
                <w:rFonts w:asciiTheme="majorHAnsi" w:hAnsiTheme="majorHAnsi" w:cstheme="majorHAnsi"/>
              </w:rPr>
            </w:pPr>
          </w:p>
          <w:p w:rsidR="00E806BC" w:rsidRDefault="00E806BC" w:rsidP="00624D48">
            <w:pPr>
              <w:pStyle w:val="Geenafstand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Belang van een goed leerklimaat. Gericht onderzoeken hoe het zit met het leerklimaat in de organisatie. (20 minuten) </w:t>
            </w:r>
          </w:p>
          <w:p w:rsidR="00E806BC" w:rsidRDefault="00E806BC" w:rsidP="00624D48">
            <w:pPr>
              <w:pStyle w:val="Geenafstand"/>
              <w:rPr>
                <w:rFonts w:asciiTheme="majorHAnsi" w:hAnsiTheme="majorHAnsi" w:cstheme="majorHAnsi"/>
              </w:rPr>
            </w:pPr>
          </w:p>
          <w:p w:rsidR="00E806BC" w:rsidRDefault="00E806BC" w:rsidP="00E806BC">
            <w:pPr>
              <w:pStyle w:val="Geenafstand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Vragenlijst leerklimaat invullen? 5 minuten zelf. </w:t>
            </w:r>
            <w:r w:rsidRPr="004B4367">
              <w:rPr>
                <w:rFonts w:asciiTheme="majorHAnsi" w:hAnsiTheme="majorHAnsi" w:cstheme="majorHAnsi"/>
                <w:color w:val="FF0000"/>
              </w:rPr>
              <w:t>Of vragen vooraf al in te vullen?</w:t>
            </w:r>
            <w:r>
              <w:rPr>
                <w:rFonts w:asciiTheme="majorHAnsi" w:hAnsiTheme="majorHAnsi" w:cstheme="majorHAnsi"/>
              </w:rPr>
              <w:t xml:space="preserve">  invullen, 15 minuten nabespreken discussie. </w:t>
            </w:r>
          </w:p>
          <w:p w:rsidR="00E806BC" w:rsidRDefault="00E806BC" w:rsidP="00E806BC">
            <w:pPr>
              <w:pStyle w:val="Geenafstand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Richten op acties die het leerklimaat nog verder kunnen verbeteren </w:t>
            </w:r>
          </w:p>
          <w:p w:rsidR="00E806BC" w:rsidRPr="00FB7E50" w:rsidRDefault="00E806BC" w:rsidP="00E806BC">
            <w:pPr>
              <w:pStyle w:val="Geenafstand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Afspraken maken </w:t>
            </w:r>
          </w:p>
        </w:tc>
        <w:tc>
          <w:tcPr>
            <w:tcW w:w="2693" w:type="dxa"/>
          </w:tcPr>
          <w:p w:rsidR="00E806BC" w:rsidRDefault="00E806BC" w:rsidP="00624D48">
            <w:pPr>
              <w:pStyle w:val="Geenafstand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 xml:space="preserve">PPT </w:t>
            </w:r>
          </w:p>
          <w:p w:rsidR="00E806BC" w:rsidRDefault="00E806BC" w:rsidP="00624D48">
            <w:pPr>
              <w:pStyle w:val="Geenafstand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Vragenlijst leerklimaat </w:t>
            </w:r>
          </w:p>
          <w:p w:rsidR="00E806BC" w:rsidRDefault="00E806BC" w:rsidP="00624D48">
            <w:pPr>
              <w:pStyle w:val="Geenafstand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Bord of flip over </w:t>
            </w:r>
          </w:p>
        </w:tc>
        <w:tc>
          <w:tcPr>
            <w:tcW w:w="1843" w:type="dxa"/>
          </w:tcPr>
          <w:p w:rsidR="00E806BC" w:rsidRDefault="00E806BC" w:rsidP="00624D48">
            <w:pPr>
              <w:pStyle w:val="Geenafstand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Merel</w:t>
            </w:r>
          </w:p>
        </w:tc>
      </w:tr>
      <w:tr w:rsidR="00E806BC" w:rsidRPr="00A04314" w:rsidTr="00624D48">
        <w:tc>
          <w:tcPr>
            <w:tcW w:w="1271" w:type="dxa"/>
          </w:tcPr>
          <w:p w:rsidR="00E806BC" w:rsidRDefault="00E806BC" w:rsidP="00624D48">
            <w:pPr>
              <w:pStyle w:val="Geenafstand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60’</w:t>
            </w:r>
          </w:p>
        </w:tc>
        <w:tc>
          <w:tcPr>
            <w:tcW w:w="2126" w:type="dxa"/>
          </w:tcPr>
          <w:p w:rsidR="00E806BC" w:rsidRDefault="00E806BC" w:rsidP="00624D48">
            <w:pPr>
              <w:pStyle w:val="Geenafstand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Toetsen en beoordelen</w:t>
            </w:r>
          </w:p>
        </w:tc>
        <w:tc>
          <w:tcPr>
            <w:tcW w:w="5529" w:type="dxa"/>
          </w:tcPr>
          <w:p w:rsidR="00E806BC" w:rsidRDefault="00E806BC" w:rsidP="00624D48">
            <w:pPr>
              <w:pStyle w:val="Geenafstand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Verschillende toetsen (KPB, PO en MT). Vooral de KPB is belangrijk voor de opleidersgroep. </w:t>
            </w:r>
          </w:p>
          <w:p w:rsidR="00E806BC" w:rsidRDefault="00E806BC" w:rsidP="00624D48">
            <w:pPr>
              <w:pStyle w:val="Geenafstand"/>
              <w:rPr>
                <w:rFonts w:asciiTheme="majorHAnsi" w:hAnsiTheme="majorHAnsi" w:cstheme="majorHAnsi"/>
              </w:rPr>
            </w:pPr>
          </w:p>
          <w:p w:rsidR="00E806BC" w:rsidRDefault="00E806BC" w:rsidP="00624D48">
            <w:pPr>
              <w:pStyle w:val="Geenafstand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Video: aandacht oefening, als inleiding op KPB.  </w:t>
            </w:r>
          </w:p>
          <w:p w:rsidR="00E806BC" w:rsidRDefault="00E806BC" w:rsidP="00624D48">
            <w:pPr>
              <w:pStyle w:val="Geenafstand"/>
              <w:rPr>
                <w:rFonts w:asciiTheme="majorHAnsi" w:hAnsiTheme="majorHAnsi" w:cstheme="majorHAnsi"/>
              </w:rPr>
            </w:pPr>
          </w:p>
          <w:p w:rsidR="00E806BC" w:rsidRDefault="00E806BC" w:rsidP="00624D48">
            <w:pPr>
              <w:pStyle w:val="Geenafstand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Oefenen met uitvoeren KPB. Welke KPB is het meest geschikt? Casus spelen, KPB invullen. In groepjes vergelijken? </w:t>
            </w:r>
          </w:p>
          <w:p w:rsidR="00E806BC" w:rsidRDefault="00E806BC" w:rsidP="00624D48">
            <w:pPr>
              <w:pStyle w:val="Geenafstand"/>
              <w:rPr>
                <w:rFonts w:asciiTheme="majorHAnsi" w:hAnsiTheme="majorHAnsi" w:cstheme="majorHAnsi"/>
              </w:rPr>
            </w:pPr>
          </w:p>
          <w:p w:rsidR="00E806BC" w:rsidRDefault="00E806BC" w:rsidP="00624D48">
            <w:pPr>
              <w:pStyle w:val="Geenafstand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Nabespreken wat belangrijk is: </w:t>
            </w:r>
          </w:p>
          <w:p w:rsidR="00E806BC" w:rsidRDefault="00E806BC" w:rsidP="00E806BC">
            <w:pPr>
              <w:pStyle w:val="Geenafstand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Meerdere beoordelaars </w:t>
            </w:r>
          </w:p>
          <w:p w:rsidR="00E806BC" w:rsidRDefault="00E806BC" w:rsidP="00E806BC">
            <w:pPr>
              <w:pStyle w:val="Geenafstand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Focus op paar punten </w:t>
            </w:r>
          </w:p>
          <w:p w:rsidR="00E806BC" w:rsidRDefault="00E806BC" w:rsidP="00E806BC">
            <w:pPr>
              <w:pStyle w:val="Geenafstand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Oefenen, oefenen, oefenen </w:t>
            </w:r>
          </w:p>
          <w:p w:rsidR="00E806BC" w:rsidRDefault="00E806BC" w:rsidP="00E806BC">
            <w:pPr>
              <w:pStyle w:val="Geenafstand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Hoe help je </w:t>
            </w:r>
            <w:proofErr w:type="spellStart"/>
            <w:r>
              <w:rPr>
                <w:rFonts w:asciiTheme="majorHAnsi" w:hAnsiTheme="majorHAnsi" w:cstheme="majorHAnsi"/>
              </w:rPr>
              <w:t>aios</w:t>
            </w:r>
            <w:proofErr w:type="spellEnd"/>
            <w:r>
              <w:rPr>
                <w:rFonts w:asciiTheme="majorHAnsi" w:hAnsiTheme="majorHAnsi" w:cstheme="majorHAnsi"/>
              </w:rPr>
              <w:t xml:space="preserve"> in zijn/haar ontwikkeling</w:t>
            </w:r>
          </w:p>
          <w:p w:rsidR="00E806BC" w:rsidRDefault="00E806BC" w:rsidP="00624D48">
            <w:pPr>
              <w:pStyle w:val="Geenafstand"/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</w:tcPr>
          <w:p w:rsidR="00E806BC" w:rsidRDefault="00E806BC" w:rsidP="00624D48">
            <w:pPr>
              <w:pStyle w:val="Geenafstand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KPB </w:t>
            </w:r>
          </w:p>
          <w:p w:rsidR="00E806BC" w:rsidRDefault="00E806BC" w:rsidP="00624D48">
            <w:pPr>
              <w:pStyle w:val="Geenafstand"/>
              <w:rPr>
                <w:rFonts w:asciiTheme="majorHAnsi" w:hAnsiTheme="majorHAnsi" w:cstheme="majorHAnsi"/>
                <w:color w:val="FF0000"/>
              </w:rPr>
            </w:pPr>
          </w:p>
          <w:p w:rsidR="00E806BC" w:rsidRDefault="00E806BC" w:rsidP="00624D48">
            <w:pPr>
              <w:pStyle w:val="Geenafstand"/>
              <w:rPr>
                <w:rFonts w:asciiTheme="majorHAnsi" w:hAnsiTheme="majorHAnsi" w:cstheme="majorHAnsi"/>
                <w:color w:val="FF0000"/>
              </w:rPr>
            </w:pPr>
            <w:r w:rsidRPr="00295F15">
              <w:rPr>
                <w:rFonts w:asciiTheme="majorHAnsi" w:hAnsiTheme="majorHAnsi" w:cstheme="majorHAnsi"/>
                <w:color w:val="FF0000"/>
              </w:rPr>
              <w:t>welke is het meest geschikt?</w:t>
            </w:r>
          </w:p>
          <w:p w:rsidR="00E806BC" w:rsidRDefault="00E806BC" w:rsidP="00624D48">
            <w:pPr>
              <w:pStyle w:val="Geenafstand"/>
              <w:rPr>
                <w:rFonts w:asciiTheme="majorHAnsi" w:hAnsiTheme="majorHAnsi" w:cstheme="majorHAnsi"/>
                <w:color w:val="FF0000"/>
              </w:rPr>
            </w:pPr>
          </w:p>
          <w:p w:rsidR="00E806BC" w:rsidRDefault="00E806BC" w:rsidP="00624D48">
            <w:pPr>
              <w:pStyle w:val="Geenafstand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 xml:space="preserve">Goede casus schrijven om na te spelen. Waarop KPB ingevuld wordt. </w:t>
            </w:r>
          </w:p>
          <w:p w:rsidR="00E806BC" w:rsidRDefault="00E806BC" w:rsidP="00624D48">
            <w:pPr>
              <w:pStyle w:val="Geenafstand"/>
              <w:rPr>
                <w:rFonts w:asciiTheme="majorHAnsi" w:hAnsiTheme="majorHAnsi" w:cstheme="majorHAnsi"/>
                <w:color w:val="FF0000"/>
              </w:rPr>
            </w:pPr>
          </w:p>
          <w:p w:rsidR="00E806BC" w:rsidRDefault="00E806BC" w:rsidP="00624D48">
            <w:pPr>
              <w:pStyle w:val="Geenafstand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FF0000"/>
              </w:rPr>
              <w:t xml:space="preserve">Bijvoorbeeld arrestantenzorg? Lijkschouw? </w:t>
            </w:r>
            <w:r w:rsidRPr="00295F15">
              <w:rPr>
                <w:rFonts w:asciiTheme="majorHAnsi" w:hAnsiTheme="majorHAnsi" w:cstheme="majorHAnsi"/>
                <w:color w:val="FF0000"/>
              </w:rPr>
              <w:t xml:space="preserve"> </w:t>
            </w:r>
          </w:p>
        </w:tc>
        <w:tc>
          <w:tcPr>
            <w:tcW w:w="1843" w:type="dxa"/>
          </w:tcPr>
          <w:p w:rsidR="00E806BC" w:rsidRDefault="00E806BC" w:rsidP="00624D48">
            <w:pPr>
              <w:pStyle w:val="Geenafstand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Cécile en Merel </w:t>
            </w:r>
          </w:p>
        </w:tc>
      </w:tr>
      <w:tr w:rsidR="00E806BC" w:rsidRPr="00A04314" w:rsidTr="00624D48">
        <w:tc>
          <w:tcPr>
            <w:tcW w:w="1271" w:type="dxa"/>
          </w:tcPr>
          <w:p w:rsidR="00E806BC" w:rsidRDefault="00E806BC" w:rsidP="00624D48">
            <w:pPr>
              <w:pStyle w:val="Geenafstand"/>
              <w:rPr>
                <w:rFonts w:asciiTheme="majorHAnsi" w:hAnsiTheme="majorHAnsi" w:cstheme="majorBidi"/>
              </w:rPr>
            </w:pPr>
            <w:r w:rsidRPr="23B95F68">
              <w:rPr>
                <w:rFonts w:asciiTheme="majorHAnsi" w:hAnsiTheme="majorHAnsi" w:cstheme="majorBidi"/>
              </w:rPr>
              <w:t>15’</w:t>
            </w:r>
          </w:p>
        </w:tc>
        <w:tc>
          <w:tcPr>
            <w:tcW w:w="2126" w:type="dxa"/>
          </w:tcPr>
          <w:p w:rsidR="00E806BC" w:rsidRDefault="00E806BC" w:rsidP="00624D48">
            <w:pPr>
              <w:pStyle w:val="Geenafstand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Pauze</w:t>
            </w:r>
          </w:p>
        </w:tc>
        <w:tc>
          <w:tcPr>
            <w:tcW w:w="5529" w:type="dxa"/>
          </w:tcPr>
          <w:p w:rsidR="00E806BC" w:rsidRDefault="00E806BC" w:rsidP="00624D48">
            <w:pPr>
              <w:pStyle w:val="Geenafstand"/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</w:tcPr>
          <w:p w:rsidR="00E806BC" w:rsidRDefault="00E806BC" w:rsidP="00624D48">
            <w:pPr>
              <w:pStyle w:val="Geenafstand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:rsidR="00E806BC" w:rsidRDefault="00E806BC" w:rsidP="00624D48">
            <w:pPr>
              <w:pStyle w:val="Geenafstand"/>
              <w:rPr>
                <w:rFonts w:asciiTheme="majorHAnsi" w:hAnsiTheme="majorHAnsi" w:cstheme="majorHAnsi"/>
              </w:rPr>
            </w:pPr>
          </w:p>
        </w:tc>
      </w:tr>
      <w:tr w:rsidR="00E806BC" w:rsidRPr="00A04314" w:rsidTr="00624D48">
        <w:tc>
          <w:tcPr>
            <w:tcW w:w="1271" w:type="dxa"/>
          </w:tcPr>
          <w:p w:rsidR="00E806BC" w:rsidRDefault="00E806BC" w:rsidP="00624D48">
            <w:pPr>
              <w:pStyle w:val="Geenafstand"/>
              <w:rPr>
                <w:rFonts w:asciiTheme="majorHAnsi" w:hAnsiTheme="majorHAnsi" w:cstheme="majorBidi"/>
              </w:rPr>
            </w:pPr>
            <w:r w:rsidRPr="23B95F68">
              <w:rPr>
                <w:rFonts w:asciiTheme="majorHAnsi" w:hAnsiTheme="majorHAnsi" w:cstheme="majorBidi"/>
              </w:rPr>
              <w:t>55’</w:t>
            </w:r>
          </w:p>
        </w:tc>
        <w:tc>
          <w:tcPr>
            <w:tcW w:w="2126" w:type="dxa"/>
          </w:tcPr>
          <w:p w:rsidR="00E806BC" w:rsidRDefault="00E806BC" w:rsidP="00624D48">
            <w:pPr>
              <w:pStyle w:val="Geenafstand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Feedback</w:t>
            </w:r>
          </w:p>
        </w:tc>
        <w:tc>
          <w:tcPr>
            <w:tcW w:w="5529" w:type="dxa"/>
          </w:tcPr>
          <w:p w:rsidR="00E806BC" w:rsidRDefault="00E806BC" w:rsidP="00624D48">
            <w:pPr>
              <w:pStyle w:val="Geenafstand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Een KPB is niet voldoende. Het is ook belangrijk om daarna een feedback gesprek te houden. </w:t>
            </w:r>
          </w:p>
          <w:p w:rsidR="00E806BC" w:rsidRDefault="00E806BC" w:rsidP="00624D48">
            <w:pPr>
              <w:pStyle w:val="Geenafstand"/>
              <w:rPr>
                <w:rFonts w:asciiTheme="majorHAnsi" w:hAnsiTheme="majorHAnsi" w:cstheme="majorHAnsi"/>
              </w:rPr>
            </w:pPr>
          </w:p>
          <w:p w:rsidR="00E806BC" w:rsidRDefault="00E806BC" w:rsidP="00624D48">
            <w:pPr>
              <w:pStyle w:val="Geenafstand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 xml:space="preserve">Werkvormen: </w:t>
            </w:r>
          </w:p>
          <w:p w:rsidR="00E806BC" w:rsidRDefault="00E806BC" w:rsidP="00E806BC">
            <w:pPr>
              <w:pStyle w:val="Geenafstand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Over de lijn feedback en uitleg (15 minuten) </w:t>
            </w:r>
          </w:p>
          <w:p w:rsidR="00E806BC" w:rsidRDefault="00E806BC" w:rsidP="00E806BC">
            <w:pPr>
              <w:pStyle w:val="Geenafstand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Oefenen met een feedbackgesprek (40 minuten) </w:t>
            </w:r>
          </w:p>
          <w:p w:rsidR="00E806BC" w:rsidRDefault="00E806BC" w:rsidP="00624D48">
            <w:pPr>
              <w:pStyle w:val="Geenafstand"/>
              <w:rPr>
                <w:rFonts w:asciiTheme="majorHAnsi" w:hAnsiTheme="majorHAnsi" w:cstheme="majorHAnsi"/>
              </w:rPr>
            </w:pPr>
          </w:p>
          <w:p w:rsidR="00E806BC" w:rsidRDefault="00E806BC" w:rsidP="00624D48">
            <w:r>
              <w:t>Oefenen met feedbackgesprek</w:t>
            </w:r>
          </w:p>
          <w:p w:rsidR="00E806BC" w:rsidRDefault="00E806BC" w:rsidP="00E806BC">
            <w:pPr>
              <w:pStyle w:val="Lijstalinea"/>
              <w:numPr>
                <w:ilvl w:val="0"/>
                <w:numId w:val="2"/>
              </w:numPr>
            </w:pPr>
            <w:r>
              <w:t xml:space="preserve">Korte oefening observeren: 1 minuut vertel aan je partner alleen wat je ziet, op signaal wisselen. Zie je hoe snel er interpretatie insluipt? </w:t>
            </w:r>
          </w:p>
          <w:p w:rsidR="00E806BC" w:rsidRDefault="00E806BC" w:rsidP="00624D48"/>
          <w:p w:rsidR="00E806BC" w:rsidRDefault="00E806BC" w:rsidP="00E806BC">
            <w:pPr>
              <w:pStyle w:val="Lijstalinea"/>
              <w:numPr>
                <w:ilvl w:val="0"/>
                <w:numId w:val="2"/>
              </w:numPr>
            </w:pPr>
            <w:r>
              <w:t xml:space="preserve">Subgroepen: nadenken hoe je het zou doen, maak plan van aanpak / benadering. </w:t>
            </w:r>
            <w:proofErr w:type="spellStart"/>
            <w:r>
              <w:t>Ahv</w:t>
            </w:r>
            <w:proofErr w:type="spellEnd"/>
            <w:r>
              <w:t xml:space="preserve"> casus KPB </w:t>
            </w:r>
          </w:p>
          <w:p w:rsidR="00E806BC" w:rsidRDefault="00E806BC" w:rsidP="00624D48"/>
          <w:p w:rsidR="00E806BC" w:rsidRDefault="00E806BC" w:rsidP="00E806BC">
            <w:pPr>
              <w:pStyle w:val="Lijstalinea"/>
              <w:numPr>
                <w:ilvl w:val="0"/>
                <w:numId w:val="2"/>
              </w:numPr>
            </w:pPr>
            <w:r>
              <w:t>Oefenen plenair, met inspring</w:t>
            </w:r>
          </w:p>
          <w:p w:rsidR="00E806BC" w:rsidRDefault="00E806BC" w:rsidP="00624D48">
            <w:pPr>
              <w:pStyle w:val="Geenafstand"/>
              <w:rPr>
                <w:rFonts w:asciiTheme="majorHAnsi" w:hAnsiTheme="majorHAnsi" w:cstheme="majorHAnsi"/>
              </w:rPr>
            </w:pPr>
          </w:p>
        </w:tc>
        <w:tc>
          <w:tcPr>
            <w:tcW w:w="2693" w:type="dxa"/>
          </w:tcPr>
          <w:p w:rsidR="00E806BC" w:rsidRDefault="00E806BC" w:rsidP="00624D48">
            <w:pPr>
              <w:pStyle w:val="Geenafstand"/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:rsidR="00E806BC" w:rsidRDefault="00E806BC" w:rsidP="00624D48">
            <w:pPr>
              <w:pStyle w:val="Geenafstand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Merel </w:t>
            </w:r>
          </w:p>
        </w:tc>
      </w:tr>
      <w:tr w:rsidR="00E806BC" w:rsidTr="00624D48">
        <w:tc>
          <w:tcPr>
            <w:tcW w:w="1271" w:type="dxa"/>
          </w:tcPr>
          <w:p w:rsidR="00E806BC" w:rsidRDefault="00E806BC" w:rsidP="00624D48">
            <w:pPr>
              <w:pStyle w:val="Geenafstand"/>
              <w:rPr>
                <w:rFonts w:asciiTheme="majorHAnsi" w:hAnsiTheme="majorHAnsi" w:cstheme="majorBidi"/>
              </w:rPr>
            </w:pPr>
            <w:r w:rsidRPr="23B95F68">
              <w:rPr>
                <w:rFonts w:asciiTheme="majorHAnsi" w:hAnsiTheme="majorHAnsi" w:cstheme="majorBidi"/>
              </w:rPr>
              <w:t>50’</w:t>
            </w:r>
          </w:p>
        </w:tc>
        <w:tc>
          <w:tcPr>
            <w:tcW w:w="2126" w:type="dxa"/>
          </w:tcPr>
          <w:p w:rsidR="00E806BC" w:rsidRDefault="00E806BC" w:rsidP="00624D48">
            <w:pPr>
              <w:pStyle w:val="Geenafstand"/>
              <w:rPr>
                <w:rFonts w:asciiTheme="majorHAnsi" w:hAnsiTheme="majorHAnsi" w:cstheme="majorBidi"/>
              </w:rPr>
            </w:pPr>
            <w:r w:rsidRPr="23B95F68">
              <w:rPr>
                <w:rFonts w:asciiTheme="majorHAnsi" w:hAnsiTheme="majorHAnsi" w:cstheme="majorBidi"/>
              </w:rPr>
              <w:t>Uniform opleiden</w:t>
            </w:r>
          </w:p>
        </w:tc>
        <w:tc>
          <w:tcPr>
            <w:tcW w:w="5529" w:type="dxa"/>
          </w:tcPr>
          <w:p w:rsidR="00E806BC" w:rsidRDefault="00E806BC" w:rsidP="00624D48">
            <w:pPr>
              <w:pStyle w:val="Geenafstand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 xml:space="preserve">Vraaggesprek: </w:t>
            </w:r>
          </w:p>
          <w:p w:rsidR="00E806BC" w:rsidRDefault="00E806BC" w:rsidP="00624D48">
            <w:pPr>
              <w:pStyle w:val="Geenafstand"/>
              <w:rPr>
                <w:rFonts w:asciiTheme="majorHAnsi" w:hAnsiTheme="majorHAnsi" w:cstheme="majorBidi"/>
              </w:rPr>
            </w:pPr>
          </w:p>
          <w:p w:rsidR="00E806BC" w:rsidRDefault="00E806BC" w:rsidP="00E806BC">
            <w:pPr>
              <w:pStyle w:val="Geenafstand"/>
              <w:numPr>
                <w:ilvl w:val="0"/>
                <w:numId w:val="2"/>
              </w:num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 xml:space="preserve">Wat is voor jullie uniform opleiden? Roep maar!  (meeschrijven op flap). Zorgen dat het heel concreet is. </w:t>
            </w:r>
          </w:p>
          <w:p w:rsidR="00E806BC" w:rsidRDefault="00E806BC" w:rsidP="00E806BC">
            <w:pPr>
              <w:pStyle w:val="Geenafstand"/>
              <w:numPr>
                <w:ilvl w:val="0"/>
                <w:numId w:val="2"/>
              </w:num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 xml:space="preserve">Dit op schaal cijfer geven. </w:t>
            </w:r>
          </w:p>
          <w:p w:rsidR="00E806BC" w:rsidRDefault="00E806BC" w:rsidP="00E806BC">
            <w:pPr>
              <w:pStyle w:val="Geenafstand"/>
              <w:numPr>
                <w:ilvl w:val="0"/>
                <w:numId w:val="2"/>
              </w:num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 xml:space="preserve">Wat gaat er al heel goed? </w:t>
            </w:r>
          </w:p>
          <w:p w:rsidR="00E806BC" w:rsidRDefault="00E806BC" w:rsidP="00E806BC">
            <w:pPr>
              <w:pStyle w:val="Geenafstand"/>
              <w:numPr>
                <w:ilvl w:val="0"/>
                <w:numId w:val="2"/>
              </w:num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 xml:space="preserve">Wat kan beter? Waarom? </w:t>
            </w:r>
          </w:p>
          <w:p w:rsidR="00E806BC" w:rsidRDefault="00E806BC" w:rsidP="00E806BC">
            <w:pPr>
              <w:pStyle w:val="Geenafstand"/>
              <w:numPr>
                <w:ilvl w:val="0"/>
                <w:numId w:val="2"/>
              </w:num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 xml:space="preserve">Hoe kunnen we dit doen? </w:t>
            </w:r>
          </w:p>
          <w:p w:rsidR="00E806BC" w:rsidRDefault="00E806BC" w:rsidP="00E806BC">
            <w:pPr>
              <w:pStyle w:val="Geenafstand"/>
              <w:numPr>
                <w:ilvl w:val="0"/>
                <w:numId w:val="2"/>
              </w:num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 xml:space="preserve">Gericht werkafspraken maken, daarbij kijken wat is haalbaar. </w:t>
            </w:r>
          </w:p>
          <w:p w:rsidR="00E806BC" w:rsidRPr="00123DC5" w:rsidRDefault="00E806BC" w:rsidP="00624D48">
            <w:pPr>
              <w:pStyle w:val="Geenafstand"/>
              <w:rPr>
                <w:rFonts w:asciiTheme="majorHAnsi" w:hAnsiTheme="majorHAnsi" w:cstheme="majorBidi"/>
              </w:rPr>
            </w:pPr>
          </w:p>
        </w:tc>
        <w:tc>
          <w:tcPr>
            <w:tcW w:w="2693" w:type="dxa"/>
          </w:tcPr>
          <w:p w:rsidR="00E806BC" w:rsidRDefault="00E806BC" w:rsidP="00624D48">
            <w:pPr>
              <w:pStyle w:val="Geenafstand"/>
              <w:rPr>
                <w:rFonts w:asciiTheme="majorHAnsi" w:hAnsiTheme="majorHAnsi" w:cstheme="majorBidi"/>
              </w:rPr>
            </w:pPr>
          </w:p>
        </w:tc>
        <w:tc>
          <w:tcPr>
            <w:tcW w:w="1843" w:type="dxa"/>
          </w:tcPr>
          <w:p w:rsidR="00E806BC" w:rsidRDefault="00E806BC" w:rsidP="00624D48">
            <w:pPr>
              <w:pStyle w:val="Geenafstand"/>
              <w:rPr>
                <w:rFonts w:asciiTheme="majorHAnsi" w:hAnsiTheme="majorHAnsi" w:cstheme="majorBidi"/>
              </w:rPr>
            </w:pPr>
          </w:p>
        </w:tc>
      </w:tr>
      <w:tr w:rsidR="00E806BC" w:rsidRPr="00A04314" w:rsidTr="00624D48">
        <w:tc>
          <w:tcPr>
            <w:tcW w:w="1271" w:type="dxa"/>
          </w:tcPr>
          <w:p w:rsidR="00E806BC" w:rsidRDefault="00E806BC" w:rsidP="00624D48">
            <w:pPr>
              <w:pStyle w:val="Geenafstand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25’</w:t>
            </w:r>
          </w:p>
        </w:tc>
        <w:tc>
          <w:tcPr>
            <w:tcW w:w="2126" w:type="dxa"/>
          </w:tcPr>
          <w:p w:rsidR="00E806BC" w:rsidRDefault="00E806BC" w:rsidP="00624D48">
            <w:pPr>
              <w:pStyle w:val="Geenafstand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Losse eindjes</w:t>
            </w:r>
          </w:p>
        </w:tc>
        <w:tc>
          <w:tcPr>
            <w:tcW w:w="5529" w:type="dxa"/>
          </w:tcPr>
          <w:p w:rsidR="00E806BC" w:rsidRDefault="00E806BC" w:rsidP="00624D48">
            <w:pPr>
              <w:pStyle w:val="Geenafstand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Terugkomen op flap over van het begin. Zijn alle vragen beantwoord? Wat is er blijven liggen? Korte evaluatie van het onderwijs. </w:t>
            </w:r>
          </w:p>
        </w:tc>
        <w:tc>
          <w:tcPr>
            <w:tcW w:w="2693" w:type="dxa"/>
          </w:tcPr>
          <w:p w:rsidR="00E806BC" w:rsidRDefault="00E806BC" w:rsidP="00624D48">
            <w:pPr>
              <w:pStyle w:val="Geenafstand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Flip over </w:t>
            </w:r>
          </w:p>
        </w:tc>
        <w:tc>
          <w:tcPr>
            <w:tcW w:w="1843" w:type="dxa"/>
          </w:tcPr>
          <w:p w:rsidR="00E806BC" w:rsidRDefault="00E806BC" w:rsidP="00624D48">
            <w:pPr>
              <w:pStyle w:val="Geenafstand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Merel </w:t>
            </w:r>
          </w:p>
        </w:tc>
      </w:tr>
    </w:tbl>
    <w:p w:rsidR="00E806BC" w:rsidRDefault="00E806BC" w:rsidP="00E806BC">
      <w:pPr>
        <w:pStyle w:val="Geenafstand"/>
        <w:rPr>
          <w:rFonts w:asciiTheme="majorHAnsi" w:hAnsiTheme="majorHAnsi" w:cstheme="majorHAnsi"/>
          <w:u w:val="single"/>
        </w:rPr>
        <w:sectPr w:rsidR="00E806BC" w:rsidSect="00A0431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33E47" w:rsidRDefault="00A33E47">
      <w:bookmarkStart w:id="0" w:name="_GoBack"/>
      <w:bookmarkEnd w:id="0"/>
    </w:p>
    <w:sectPr w:rsidR="00A33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40050"/>
    <w:multiLevelType w:val="hybridMultilevel"/>
    <w:tmpl w:val="E604C6C6"/>
    <w:lvl w:ilvl="0" w:tplc="4BDE06B0">
      <w:start w:val="2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31CF4"/>
    <w:multiLevelType w:val="hybridMultilevel"/>
    <w:tmpl w:val="C3541F64"/>
    <w:lvl w:ilvl="0" w:tplc="6518BF4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6BC"/>
    <w:rsid w:val="00A33E47"/>
    <w:rsid w:val="00E8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008B6-8313-4C54-8F55-59E70FB1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806B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806B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806BC"/>
    <w:pPr>
      <w:spacing w:after="0" w:line="240" w:lineRule="auto"/>
      <w:ind w:left="720"/>
      <w:contextualSpacing/>
    </w:pPr>
    <w:rPr>
      <w:rFonts w:ascii="Calibri" w:eastAsiaTheme="minorEastAsia" w:hAnsi="Calibri"/>
      <w:lang w:eastAsia="nl-NL"/>
    </w:rPr>
  </w:style>
  <w:style w:type="table" w:styleId="Tabelraster">
    <w:name w:val="Table Grid"/>
    <w:basedOn w:val="Standaardtabel"/>
    <w:uiPriority w:val="39"/>
    <w:rsid w:val="00E80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493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Tiny Marks</dc:creator>
  <cp:keywords/>
  <dc:description/>
  <cp:lastModifiedBy>Tiny Marks</cp:lastModifiedBy>
  <cp:revision>1</cp:revision>
  <dcterms:created xsi:type="dcterms:W3CDTF">2020-11-12T06:33:00Z</dcterms:created>
  <dcterms:modified xsi:type="dcterms:W3CDTF">2020-11-12T06:34:00Z</dcterms:modified>
</cp:coreProperties>
</file>